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20" w:rsidRDefault="006D5720" w:rsidP="006D5720">
      <w:pPr>
        <w:jc w:val="center"/>
      </w:pPr>
      <w:bookmarkStart w:id="0" w:name="_GoBack"/>
      <w:bookmarkEnd w:id="0"/>
      <w:r>
        <w:t>Elsevier, Springer, Wiley, and Nature</w:t>
      </w:r>
    </w:p>
    <w:p w:rsidR="006D5720" w:rsidRDefault="006D5720" w:rsidP="006D5720">
      <w:pPr>
        <w:jc w:val="center"/>
      </w:pPr>
      <w:r>
        <w:t>Payment History for Journal Packages at the University of Wyoming</w:t>
      </w:r>
    </w:p>
    <w:p w:rsidR="006D5720" w:rsidRDefault="006D5720" w:rsidP="006D5720">
      <w:pPr>
        <w:jc w:val="center"/>
      </w:pPr>
      <w:r>
        <w:t>July 28, 2014</w:t>
      </w:r>
    </w:p>
    <w:p w:rsidR="006D5720" w:rsidRDefault="006D5720" w:rsidP="006D5720">
      <w:pPr>
        <w:jc w:val="center"/>
      </w:pPr>
    </w:p>
    <w:p w:rsidR="006D5720" w:rsidRDefault="006D5720" w:rsidP="006D5720">
      <w:r>
        <w:t>On the second page of this document, payment information for the Elsevier Freedom Collection, Springer E-Journal package, and Wiley (formerly Wiley-Blackwell) E-Journal package is displayed.  The screen shots were taken from the University of Wyoming’s Sierra integrated library system on July 28, 2014.  The University of Wyoming does not have a subscription to the Nature e-journal package, so there is not a screen shot for that package.</w:t>
      </w:r>
    </w:p>
    <w:p w:rsidR="006D5720" w:rsidRDefault="006D5720" w:rsidP="006D5720">
      <w:r>
        <w:br w:type="page"/>
      </w:r>
    </w:p>
    <w:p w:rsidR="0086659E" w:rsidRDefault="00FB6256">
      <w:r>
        <w:rPr>
          <w:noProof/>
        </w:rPr>
        <w:lastRenderedPageBreak/>
        <w:drawing>
          <wp:inline distT="0" distB="0" distL="0" distR="0" wp14:anchorId="4A1D737A" wp14:editId="6C6A2817">
            <wp:extent cx="594360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CE" w:rsidRDefault="001661CE"/>
    <w:p w:rsidR="001661CE" w:rsidRDefault="001661CE"/>
    <w:p w:rsidR="001661CE" w:rsidRDefault="001661CE">
      <w:r>
        <w:t>Elsevier Freedom Collection Payment Record from Sierra</w:t>
      </w:r>
    </w:p>
    <w:p w:rsidR="001661CE" w:rsidRDefault="001661CE"/>
    <w:p w:rsidR="001661CE" w:rsidRDefault="001661CE">
      <w:r>
        <w:rPr>
          <w:noProof/>
        </w:rPr>
        <w:drawing>
          <wp:inline distT="0" distB="0" distL="0" distR="0" wp14:anchorId="3C7D62C1" wp14:editId="3FE9F41B">
            <wp:extent cx="5943600" cy="2588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CE" w:rsidRDefault="001661CE"/>
    <w:p w:rsidR="001661CE" w:rsidRDefault="001661CE">
      <w:r>
        <w:t>Springer</w:t>
      </w:r>
      <w:r w:rsidR="003E1B47">
        <w:t xml:space="preserve"> Payment Record from Sierra</w:t>
      </w:r>
    </w:p>
    <w:p w:rsidR="001661CE" w:rsidRDefault="001661CE"/>
    <w:p w:rsidR="001661CE" w:rsidRDefault="001661CE">
      <w:r>
        <w:rPr>
          <w:noProof/>
        </w:rPr>
        <w:drawing>
          <wp:inline distT="0" distB="0" distL="0" distR="0" wp14:anchorId="3A0F6172" wp14:editId="1B732D20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CE" w:rsidRDefault="001661CE"/>
    <w:p w:rsidR="001661CE" w:rsidRDefault="001661CE">
      <w:r>
        <w:t>Wiley</w:t>
      </w:r>
      <w:r w:rsidR="003E1B47">
        <w:t xml:space="preserve"> Payment Record from Sierra</w:t>
      </w:r>
    </w:p>
    <w:sectPr w:rsidR="0016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56"/>
    <w:rsid w:val="001661CE"/>
    <w:rsid w:val="003E1B47"/>
    <w:rsid w:val="004403FD"/>
    <w:rsid w:val="00570318"/>
    <w:rsid w:val="006D5720"/>
    <w:rsid w:val="0086659E"/>
    <w:rsid w:val="0096344B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Barstow</dc:creator>
  <cp:keywords/>
  <dc:description/>
  <cp:lastModifiedBy>Ted Bergstrom</cp:lastModifiedBy>
  <cp:revision>2</cp:revision>
  <dcterms:created xsi:type="dcterms:W3CDTF">2014-07-30T22:11:00Z</dcterms:created>
  <dcterms:modified xsi:type="dcterms:W3CDTF">2014-07-30T22:11:00Z</dcterms:modified>
</cp:coreProperties>
</file>